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AE" w:rsidRDefault="00AF5DD9">
      <w:pPr>
        <w:spacing w:after="8" w:line="251" w:lineRule="auto"/>
        <w:ind w:left="318" w:right="313" w:hanging="10"/>
        <w:jc w:val="center"/>
      </w:pPr>
      <w:r>
        <w:t xml:space="preserve">Wisconsin Youth Soccer Association </w:t>
      </w:r>
    </w:p>
    <w:p w:rsidR="008B5FAE" w:rsidRDefault="00AF5DD9">
      <w:pPr>
        <w:spacing w:after="8" w:line="251" w:lineRule="auto"/>
        <w:ind w:left="318" w:right="311" w:hanging="10"/>
        <w:jc w:val="center"/>
      </w:pPr>
      <w:r>
        <w:t>East Central District</w:t>
      </w:r>
      <w:r>
        <w:rPr>
          <w:sz w:val="22"/>
        </w:rPr>
        <w:t xml:space="preserve"> </w:t>
      </w:r>
    </w:p>
    <w:p w:rsidR="008B5FAE" w:rsidRDefault="00AF5DD9">
      <w:pPr>
        <w:spacing w:after="8" w:line="251" w:lineRule="auto"/>
        <w:ind w:left="318" w:right="313" w:hanging="10"/>
        <w:jc w:val="center"/>
      </w:pPr>
      <w:r>
        <w:t xml:space="preserve">By-Laws </w:t>
      </w:r>
    </w:p>
    <w:p w:rsidR="008B5FAE" w:rsidRDefault="00AF5DD9">
      <w:pPr>
        <w:spacing w:after="0" w:line="259" w:lineRule="auto"/>
        <w:ind w:left="49" w:right="0" w:firstLine="0"/>
        <w:jc w:val="center"/>
      </w:pPr>
      <w:r>
        <w:t xml:space="preserve"> </w:t>
      </w:r>
    </w:p>
    <w:p w:rsidR="008B5FAE" w:rsidRDefault="00AF5DD9">
      <w:pPr>
        <w:ind w:left="1" w:right="3" w:firstLine="0"/>
      </w:pPr>
      <w:r>
        <w:t xml:space="preserve">Name of Organization:        East Central District: </w:t>
      </w:r>
    </w:p>
    <w:p w:rsidR="008B5FAE" w:rsidRDefault="00AF5DD9">
      <w:pPr>
        <w:spacing w:after="0" w:line="259" w:lineRule="auto"/>
        <w:ind w:left="1" w:right="0" w:firstLine="0"/>
      </w:pPr>
      <w:r>
        <w:t xml:space="preserve"> </w:t>
      </w:r>
    </w:p>
    <w:p w:rsidR="008B5FAE" w:rsidRDefault="00AF5DD9">
      <w:pPr>
        <w:ind w:left="1" w:right="3" w:firstLine="0"/>
      </w:pPr>
      <w:r>
        <w:t xml:space="preserve">Objectives:  Being affiliated with the United States Soccer Association, the United States Youth Soccer </w:t>
      </w:r>
    </w:p>
    <w:p w:rsidR="008B5FAE" w:rsidRDefault="00AF5DD9">
      <w:pPr>
        <w:ind w:left="1" w:right="3" w:firstLine="0"/>
      </w:pPr>
      <w:r>
        <w:t>Association, the Wisconsin Youth Soccer Association, and the Wisconsin Soccer League, the East Central Youth Board will supervise, regulate and promote the participation of soccer</w:t>
      </w:r>
      <w:r>
        <w:rPr>
          <w:strike/>
        </w:rPr>
        <w:t xml:space="preserve"> </w:t>
      </w:r>
      <w:r>
        <w:t>consistent with the policies and procedure set by the affiliated organizatio</w:t>
      </w:r>
      <w:r>
        <w:t xml:space="preserve">ns. </w:t>
      </w:r>
    </w:p>
    <w:p w:rsidR="008B5FAE" w:rsidRDefault="00AF5DD9">
      <w:pPr>
        <w:spacing w:after="0" w:line="259" w:lineRule="auto"/>
        <w:ind w:left="1" w:right="0" w:firstLine="0"/>
      </w:pPr>
      <w:r>
        <w:t xml:space="preserve"> </w:t>
      </w:r>
    </w:p>
    <w:p w:rsidR="008B5FAE" w:rsidRDefault="00AF5DD9">
      <w:pPr>
        <w:pStyle w:val="Heading1"/>
        <w:tabs>
          <w:tab w:val="center" w:pos="1984"/>
        </w:tabs>
        <w:ind w:left="-13" w:firstLine="0"/>
      </w:pPr>
      <w:r>
        <w:t>Article I</w:t>
      </w:r>
      <w:r>
        <w:tab/>
        <w:t xml:space="preserve">Membership </w:t>
      </w:r>
    </w:p>
    <w:p w:rsidR="008B5FAE" w:rsidRDefault="00AF5DD9">
      <w:pPr>
        <w:spacing w:after="0" w:line="259" w:lineRule="auto"/>
        <w:ind w:left="1" w:right="0" w:firstLine="0"/>
      </w:pPr>
      <w:r>
        <w:t xml:space="preserve"> </w:t>
      </w:r>
    </w:p>
    <w:p w:rsidR="008B5FAE" w:rsidRDefault="00AF5DD9">
      <w:pPr>
        <w:numPr>
          <w:ilvl w:val="0"/>
          <w:numId w:val="1"/>
        </w:numPr>
        <w:ind w:left="737" w:right="3" w:hanging="360"/>
      </w:pPr>
      <w:r>
        <w:t>Voting Members:  Voting members are representatives of soccer clubs within the East Central District that are registered with the Wisconsin Youth Soccer Association, officers and appointed board members of the East Central Di</w:t>
      </w:r>
      <w:r>
        <w:t xml:space="preserve">strict.  The number of votes per club shall be consistent with the constitution and by-laws of the Wisconsin Youth Soccer Association. No individual may carry more than one position’s vote. Each officer and appointed board member will receive one vote. </w:t>
      </w:r>
    </w:p>
    <w:p w:rsidR="008B5FAE" w:rsidRDefault="00AF5DD9">
      <w:pPr>
        <w:spacing w:after="0" w:line="259" w:lineRule="auto"/>
        <w:ind w:left="0" w:right="0" w:firstLine="0"/>
      </w:pPr>
      <w:r>
        <w:t xml:space="preserve"> </w:t>
      </w:r>
    </w:p>
    <w:p w:rsidR="008B5FAE" w:rsidRDefault="00AF5DD9">
      <w:pPr>
        <w:numPr>
          <w:ilvl w:val="0"/>
          <w:numId w:val="1"/>
        </w:numPr>
        <w:ind w:left="737" w:right="3" w:hanging="360"/>
      </w:pPr>
      <w:r>
        <w:t>Non-East Central Team:  Non-East Central Teams are representatives of WYSA recognized soccer clubs from outside the East Central (EC) District.  If such clubs wish to have their teams participate in EC regulated leagues, and have players who are not fee pa</w:t>
      </w:r>
      <w:r>
        <w:t xml:space="preserve">ying players of the EC District, a Non-East Central Team fee and application must be submitted for approval before these teams and their players are accepted into the EC League. </w:t>
      </w:r>
    </w:p>
    <w:p w:rsidR="008B5FAE" w:rsidRDefault="00AF5DD9">
      <w:pPr>
        <w:spacing w:after="0" w:line="259" w:lineRule="auto"/>
        <w:ind w:left="721" w:right="0" w:firstLine="0"/>
      </w:pPr>
      <w:r>
        <w:t xml:space="preserve"> </w:t>
      </w:r>
    </w:p>
    <w:p w:rsidR="008B5FAE" w:rsidRDefault="00AF5DD9">
      <w:pPr>
        <w:tabs>
          <w:tab w:val="center" w:pos="1126"/>
          <w:tab w:val="right" w:pos="8642"/>
        </w:tabs>
        <w:spacing w:after="0"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Accepted Non East Central Teams must abide by EC Policies and Rules and</w:t>
      </w:r>
      <w:r>
        <w:t xml:space="preserve"> Regulations </w:t>
      </w:r>
    </w:p>
    <w:p w:rsidR="008B5FAE" w:rsidRDefault="00AF5DD9">
      <w:pPr>
        <w:spacing w:after="0" w:line="259" w:lineRule="auto"/>
        <w:ind w:left="1440" w:right="0" w:firstLine="0"/>
      </w:pPr>
      <w:r>
        <w:rPr>
          <w:color w:val="FF0000"/>
        </w:rPr>
        <w:t xml:space="preserve"> </w:t>
      </w:r>
    </w:p>
    <w:p w:rsidR="008B5FAE" w:rsidRDefault="00AF5DD9">
      <w:pPr>
        <w:numPr>
          <w:ilvl w:val="0"/>
          <w:numId w:val="1"/>
        </w:numPr>
        <w:ind w:left="737" w:right="3" w:hanging="360"/>
      </w:pPr>
      <w:r>
        <w:t xml:space="preserve">Executive Committee:  The Executive Committee of East Central shall consist of all Officers and Appointed Board Members as defined in Article II and Article III of the East Central By-Laws. </w:t>
      </w:r>
    </w:p>
    <w:p w:rsidR="008B5FAE" w:rsidRDefault="00AF5DD9">
      <w:pPr>
        <w:spacing w:after="0" w:line="259" w:lineRule="auto"/>
        <w:ind w:left="720" w:right="0" w:firstLine="0"/>
      </w:pPr>
      <w:r>
        <w:t xml:space="preserve"> </w:t>
      </w:r>
    </w:p>
    <w:p w:rsidR="008B5FAE" w:rsidRDefault="00AF5DD9">
      <w:pPr>
        <w:spacing w:after="0" w:line="259" w:lineRule="auto"/>
        <w:ind w:left="1" w:right="0" w:firstLine="0"/>
      </w:pPr>
      <w:r>
        <w:t xml:space="preserve"> </w:t>
      </w:r>
    </w:p>
    <w:p w:rsidR="008B5FAE" w:rsidRDefault="00AF5DD9">
      <w:pPr>
        <w:pStyle w:val="Heading1"/>
        <w:tabs>
          <w:tab w:val="center" w:pos="1785"/>
        </w:tabs>
        <w:ind w:left="-13" w:firstLine="0"/>
      </w:pPr>
      <w:r>
        <w:t xml:space="preserve">Article II </w:t>
      </w:r>
      <w:r>
        <w:tab/>
        <w:t xml:space="preserve">Officers </w:t>
      </w:r>
    </w:p>
    <w:p w:rsidR="008B5FAE" w:rsidRDefault="00AF5DD9">
      <w:pPr>
        <w:spacing w:after="0" w:line="259" w:lineRule="auto"/>
        <w:ind w:left="1" w:right="0" w:firstLine="0"/>
      </w:pPr>
      <w:r>
        <w:t xml:space="preserve"> </w:t>
      </w:r>
    </w:p>
    <w:p w:rsidR="008B5FAE" w:rsidRDefault="00AF5DD9">
      <w:pPr>
        <w:numPr>
          <w:ilvl w:val="0"/>
          <w:numId w:val="2"/>
        </w:numPr>
        <w:ind w:left="737" w:right="3" w:hanging="360"/>
      </w:pPr>
      <w:r>
        <w:t>The President will coordinate and direct board activities and policies in accordance to the rules and regulations of the Wisconsin Youth Soccer Association.  He/she will preside over all scheduled district board meetings.  If board vacancies occur, the pre</w:t>
      </w:r>
      <w:r>
        <w:t xml:space="preserve">sident may appoint a temporary successor. The President’s position will be elected at the district AGM, on odd numbered years. </w:t>
      </w:r>
    </w:p>
    <w:p w:rsidR="008B5FAE" w:rsidRDefault="00AF5DD9">
      <w:pPr>
        <w:spacing w:after="0" w:line="259" w:lineRule="auto"/>
        <w:ind w:left="720" w:right="0" w:firstLine="0"/>
      </w:pPr>
      <w:r>
        <w:t xml:space="preserve"> </w:t>
      </w:r>
    </w:p>
    <w:p w:rsidR="008B5FAE" w:rsidRDefault="00AF5DD9">
      <w:pPr>
        <w:numPr>
          <w:ilvl w:val="0"/>
          <w:numId w:val="2"/>
        </w:numPr>
        <w:ind w:left="737" w:right="3" w:hanging="360"/>
      </w:pPr>
      <w:r>
        <w:t xml:space="preserve">The Vice-President will aid the president in formulating and administering organizational policies.  </w:t>
      </w:r>
    </w:p>
    <w:p w:rsidR="008B5FAE" w:rsidRDefault="00AF5DD9">
      <w:pPr>
        <w:ind w:left="752" w:right="3" w:firstLine="0"/>
      </w:pPr>
      <w:r>
        <w:t>He/she will preside over</w:t>
      </w:r>
      <w:r>
        <w:t xml:space="preserve"> district meetings in the absence of the president. </w:t>
      </w:r>
    </w:p>
    <w:p w:rsidR="008B5FAE" w:rsidRDefault="00AF5DD9">
      <w:pPr>
        <w:tabs>
          <w:tab w:val="center" w:pos="392"/>
          <w:tab w:val="center" w:pos="3831"/>
        </w:tabs>
        <w:ind w:left="0" w:right="0" w:firstLine="0"/>
      </w:pPr>
      <w:r>
        <w:rPr>
          <w:rFonts w:ascii="Calibri" w:eastAsia="Calibri" w:hAnsi="Calibri" w:cs="Calibri"/>
          <w:sz w:val="22"/>
        </w:rPr>
        <w:tab/>
      </w:r>
      <w:r>
        <w:t xml:space="preserve"> </w:t>
      </w:r>
      <w:r>
        <w:tab/>
        <w:t xml:space="preserve">This two-year term will be elected at the district AGM on even number years. </w:t>
      </w:r>
    </w:p>
    <w:p w:rsidR="008B5FAE" w:rsidRDefault="00AF5DD9">
      <w:pPr>
        <w:spacing w:after="0" w:line="259" w:lineRule="auto"/>
        <w:ind w:left="392" w:right="0" w:firstLine="0"/>
      </w:pPr>
      <w:r>
        <w:t xml:space="preserve"> </w:t>
      </w:r>
    </w:p>
    <w:p w:rsidR="008B5FAE" w:rsidRDefault="00AF5DD9">
      <w:pPr>
        <w:numPr>
          <w:ilvl w:val="0"/>
          <w:numId w:val="2"/>
        </w:numPr>
        <w:ind w:left="737" w:right="3" w:hanging="360"/>
      </w:pPr>
      <w:r>
        <w:t>The Secretary shall assume the duties of the President and Vice-President in the absence of both officers.  He/she shall</w:t>
      </w:r>
      <w:r>
        <w:t xml:space="preserve"> maintain all correspondence and communication essential to the conduct of the business of the district board.  He/she shall serve a two-year term and be elected at the district AGM on odd numbered years. </w:t>
      </w:r>
    </w:p>
    <w:p w:rsidR="008B5FAE" w:rsidRDefault="00AF5DD9">
      <w:pPr>
        <w:spacing w:after="0" w:line="259" w:lineRule="auto"/>
        <w:ind w:left="392" w:right="0" w:firstLine="0"/>
      </w:pPr>
      <w:r>
        <w:t xml:space="preserve"> </w:t>
      </w:r>
    </w:p>
    <w:p w:rsidR="008B5FAE" w:rsidRDefault="00AF5DD9">
      <w:pPr>
        <w:numPr>
          <w:ilvl w:val="0"/>
          <w:numId w:val="2"/>
        </w:numPr>
        <w:ind w:left="737" w:right="3" w:hanging="360"/>
      </w:pPr>
      <w:r>
        <w:t>The Treasurer shall report on the receipt and di</w:t>
      </w:r>
      <w:r>
        <w:t xml:space="preserve">sbursement of district funds.  He/she will prepare a budget for the approval of the district board.  He/she shall prepare monthly balance sheets. </w:t>
      </w:r>
    </w:p>
    <w:p w:rsidR="008B5FAE" w:rsidRDefault="00AF5DD9">
      <w:pPr>
        <w:tabs>
          <w:tab w:val="center" w:pos="391"/>
          <w:tab w:val="center" w:pos="4464"/>
        </w:tabs>
        <w:ind w:left="0" w:right="0" w:firstLine="0"/>
      </w:pPr>
      <w:r>
        <w:rPr>
          <w:rFonts w:ascii="Calibri" w:eastAsia="Calibri" w:hAnsi="Calibri" w:cs="Calibri"/>
          <w:sz w:val="22"/>
        </w:rPr>
        <w:tab/>
      </w:r>
      <w:r>
        <w:t xml:space="preserve"> </w:t>
      </w:r>
      <w:r>
        <w:tab/>
        <w:t xml:space="preserve"> He/she shall serve a two-year term and be elected at the district AGM on even number years. </w:t>
      </w:r>
    </w:p>
    <w:p w:rsidR="008B5FAE" w:rsidRDefault="00AF5DD9">
      <w:pPr>
        <w:spacing w:after="0" w:line="259" w:lineRule="auto"/>
        <w:ind w:left="391" w:right="0" w:firstLine="0"/>
      </w:pPr>
      <w:r>
        <w:t xml:space="preserve"> </w:t>
      </w:r>
    </w:p>
    <w:p w:rsidR="008B5FAE" w:rsidRDefault="00AF5DD9">
      <w:pPr>
        <w:pStyle w:val="Heading1"/>
        <w:ind w:left="401"/>
      </w:pPr>
      <w:r>
        <w:lastRenderedPageBreak/>
        <w:t>Article II</w:t>
      </w:r>
      <w:r>
        <w:t xml:space="preserve">I Appointed Board Members </w:t>
      </w:r>
    </w:p>
    <w:p w:rsidR="008B5FAE" w:rsidRDefault="00AF5DD9">
      <w:pPr>
        <w:spacing w:after="0" w:line="259" w:lineRule="auto"/>
        <w:ind w:left="391" w:right="0" w:firstLine="0"/>
      </w:pPr>
      <w:r>
        <w:t xml:space="preserve"> </w:t>
      </w:r>
    </w:p>
    <w:p w:rsidR="008B5FAE" w:rsidRDefault="00AF5DD9">
      <w:pPr>
        <w:numPr>
          <w:ilvl w:val="0"/>
          <w:numId w:val="3"/>
        </w:numPr>
        <w:ind w:left="737" w:right="3" w:hanging="360"/>
      </w:pPr>
      <w:r>
        <w:t xml:space="preserve">Games Commissioner will administer the orderly conduct of East Central League Games in accordance to the policies and procedures of the Wisconsin Youth Soccer Association and the </w:t>
      </w:r>
    </w:p>
    <w:p w:rsidR="008B5FAE" w:rsidRDefault="00AF5DD9">
      <w:pPr>
        <w:ind w:left="752" w:right="3" w:firstLine="0"/>
      </w:pPr>
      <w:r>
        <w:t>East Central District.  Duties shall include:  1) the dissemination of ‘game management’ information to the coaches and referees, 2) the review of referee game reports, 3) the enforcement of the ‘laws of the game’ inclusive of suspensions, in a fair and co</w:t>
      </w:r>
      <w:r>
        <w:t xml:space="preserve">nsistent manner, 4) the fair review and determination of appeals, 5) the compilation and dissemination of league standings.  This yearly appointment will be approved by the membership at the district AGM. </w:t>
      </w:r>
    </w:p>
    <w:p w:rsidR="008B5FAE" w:rsidRDefault="00AF5DD9">
      <w:pPr>
        <w:spacing w:after="0" w:line="259" w:lineRule="auto"/>
        <w:ind w:left="392" w:right="0" w:firstLine="0"/>
      </w:pPr>
      <w:r>
        <w:t xml:space="preserve"> </w:t>
      </w:r>
    </w:p>
    <w:p w:rsidR="008B5FAE" w:rsidRDefault="00AF5DD9">
      <w:pPr>
        <w:numPr>
          <w:ilvl w:val="0"/>
          <w:numId w:val="3"/>
        </w:numPr>
        <w:ind w:left="737" w:right="3" w:hanging="360"/>
      </w:pPr>
      <w:r>
        <w:t>The District Registrar is responsible for the official registration of district players to the Wisconsin Youth Soccer Association, USYSA, and USSF in accordance to their policies by coordinating the collection of registration materials from district club r</w:t>
      </w:r>
      <w:r>
        <w:t xml:space="preserve">egistrars, signing the ‘official’ team roster, signing the ‘player pass’ if consistent to the team roster.  He/she returns the pertinent materials to the club registrar. This yearly appointment will be approved by the membership at the district AGM. </w:t>
      </w:r>
    </w:p>
    <w:p w:rsidR="008B5FAE" w:rsidRDefault="00AF5DD9">
      <w:pPr>
        <w:spacing w:after="0" w:line="259" w:lineRule="auto"/>
        <w:ind w:left="392" w:right="0" w:firstLine="0"/>
      </w:pPr>
      <w:r>
        <w:t xml:space="preserve"> </w:t>
      </w:r>
    </w:p>
    <w:p w:rsidR="00583A18" w:rsidRDefault="00AF5DD9" w:rsidP="000A0039">
      <w:pPr>
        <w:numPr>
          <w:ilvl w:val="0"/>
          <w:numId w:val="3"/>
        </w:numPr>
        <w:ind w:left="737" w:right="3" w:hanging="360"/>
      </w:pPr>
      <w:r>
        <w:t>The</w:t>
      </w:r>
      <w:r w:rsidR="00583A18">
        <w:t xml:space="preserve"> League Chairperson leads the placement committee and coordinate all appeals to the placement committee.  The League Chairperson will provide the final league placement to East Central staff for scheduling</w:t>
      </w:r>
      <w:r>
        <w:t xml:space="preserve">.  This yearly appointment will be approved by the membership at the district AGM. </w:t>
      </w:r>
    </w:p>
    <w:p w:rsidR="008B5FAE" w:rsidRDefault="00AF5DD9">
      <w:pPr>
        <w:spacing w:after="0" w:line="259" w:lineRule="auto"/>
        <w:ind w:left="392" w:right="0" w:firstLine="0"/>
      </w:pPr>
      <w:r>
        <w:t xml:space="preserve"> </w:t>
      </w:r>
    </w:p>
    <w:p w:rsidR="008B5FAE" w:rsidRPr="000A0039" w:rsidRDefault="00AF5DD9" w:rsidP="000A0039">
      <w:pPr>
        <w:numPr>
          <w:ilvl w:val="0"/>
          <w:numId w:val="3"/>
        </w:numPr>
        <w:ind w:left="737" w:right="3" w:hanging="360"/>
      </w:pPr>
      <w:r>
        <w:t>The Referee</w:t>
      </w:r>
      <w:r>
        <w:t xml:space="preserve"> Commissioner coordinates the scheduling of referees with the club referee representatives.  He/she coordinates the development of new referees and the assessment of experienced referees with the local referee unit.  During the season he/she also collects </w:t>
      </w:r>
      <w:r>
        <w:t xml:space="preserve">game ‘incident reports’ and directs them to the appropriate parties.  This yearly appointment will be approved by the membership at the district AGM. </w:t>
      </w:r>
    </w:p>
    <w:p w:rsidR="008B5FAE" w:rsidRDefault="00AF5DD9">
      <w:pPr>
        <w:spacing w:after="0" w:line="259" w:lineRule="auto"/>
        <w:ind w:left="721" w:right="0" w:firstLine="0"/>
      </w:pPr>
      <w:r>
        <w:t xml:space="preserve"> </w:t>
      </w:r>
    </w:p>
    <w:p w:rsidR="008B5FAE" w:rsidRDefault="00AF5DD9">
      <w:pPr>
        <w:numPr>
          <w:ilvl w:val="0"/>
          <w:numId w:val="3"/>
        </w:numPr>
        <w:ind w:left="737" w:right="3" w:hanging="360"/>
      </w:pPr>
      <w:r>
        <w:t>The Wisconsin Youth State Association State Board Representative at</w:t>
      </w:r>
      <w:r>
        <w:t xml:space="preserve">tends the state board meetings in order to facilitate communication between the district and the Wisconsin Youth Soccer Association leadership.  This yearly appointment will be approved by the membership at the district AGM.   </w:t>
      </w:r>
    </w:p>
    <w:p w:rsidR="008B5FAE" w:rsidRDefault="00AF5DD9">
      <w:pPr>
        <w:spacing w:after="0" w:line="259" w:lineRule="auto"/>
        <w:ind w:left="392" w:right="0" w:firstLine="0"/>
      </w:pPr>
      <w:r>
        <w:t xml:space="preserve"> </w:t>
      </w:r>
    </w:p>
    <w:p w:rsidR="008B5FAE" w:rsidRDefault="00AF5DD9">
      <w:pPr>
        <w:numPr>
          <w:ilvl w:val="0"/>
          <w:numId w:val="3"/>
        </w:numPr>
        <w:ind w:left="737" w:right="3" w:hanging="360"/>
      </w:pPr>
      <w:r>
        <w:t>Adult League Coordinator i</w:t>
      </w:r>
      <w:r>
        <w:t>s responsible to lead the Adult League Committee and is responsible to bring to the board recommendations of the Adult League Committee. Upon disposition of recommendations brought to the board, the Adult League Coordinator will be responsible to bring thi</w:t>
      </w:r>
      <w:r>
        <w:t xml:space="preserve">s information back to the Adult League Committee for implementation. This yearly appointment will be approved by the membership at the district AGM. </w:t>
      </w:r>
    </w:p>
    <w:p w:rsidR="008B5FAE" w:rsidRDefault="00AF5DD9">
      <w:pPr>
        <w:spacing w:after="0" w:line="259" w:lineRule="auto"/>
        <w:ind w:left="0" w:right="0" w:firstLine="0"/>
      </w:pPr>
      <w:r>
        <w:t xml:space="preserve"> </w:t>
      </w:r>
    </w:p>
    <w:p w:rsidR="008B5FAE" w:rsidRDefault="00AF5DD9">
      <w:pPr>
        <w:numPr>
          <w:ilvl w:val="0"/>
          <w:numId w:val="3"/>
        </w:numPr>
        <w:ind w:left="737" w:right="3" w:hanging="360"/>
      </w:pPr>
      <w:r>
        <w:t>Recreational League Coordinator is responsible to lead the Recreational League Committee and is responsi</w:t>
      </w:r>
      <w:r>
        <w:t>ble to bring to the board recommendations of the Recreational League Committee. Upon disposition of recommendations brought to the board, the Recreational League Coordinator will be responsible to bring this information back to the Recreational League Comm</w:t>
      </w:r>
      <w:r>
        <w:t xml:space="preserve">ittee for implementation. This yearly appointment will be approved by the membership at the district </w:t>
      </w:r>
    </w:p>
    <w:p w:rsidR="008B5FAE" w:rsidRDefault="00AF5DD9">
      <w:pPr>
        <w:ind w:left="752" w:right="3" w:firstLine="0"/>
      </w:pPr>
      <w:r>
        <w:t xml:space="preserve">AGM </w:t>
      </w:r>
    </w:p>
    <w:p w:rsidR="008B5FAE" w:rsidRDefault="00AF5DD9">
      <w:pPr>
        <w:spacing w:after="0" w:line="259" w:lineRule="auto"/>
        <w:ind w:left="721" w:right="0" w:firstLine="0"/>
      </w:pPr>
      <w:r>
        <w:t xml:space="preserve"> </w:t>
      </w:r>
    </w:p>
    <w:p w:rsidR="008B5FAE" w:rsidRDefault="00AF5DD9">
      <w:pPr>
        <w:numPr>
          <w:ilvl w:val="0"/>
          <w:numId w:val="3"/>
        </w:numPr>
        <w:ind w:left="737" w:right="3" w:hanging="360"/>
      </w:pPr>
      <w:r>
        <w:t>Recreational Academy Coordinator is responsible to lead the Recreational Academy Committee and is responsible to bring to the board recommendations</w:t>
      </w:r>
      <w:r>
        <w:t xml:space="preserve"> of the Recreational Academy League.  Upon disposition of recommendations brought to the board, the Recreational Academy </w:t>
      </w:r>
    </w:p>
    <w:p w:rsidR="008B5FAE" w:rsidRDefault="00AF5DD9">
      <w:pPr>
        <w:ind w:left="751" w:right="3" w:firstLine="0"/>
      </w:pPr>
      <w:r>
        <w:t xml:space="preserve">Coordinator will be responsible to bring this information back to the Recreational Academy Committee for implementation.  This yearly appointment will be approved by the membership at the district AGM. </w:t>
      </w:r>
    </w:p>
    <w:p w:rsidR="00A144F5" w:rsidRDefault="00A144F5">
      <w:pPr>
        <w:ind w:left="751" w:right="3" w:firstLine="0"/>
      </w:pPr>
    </w:p>
    <w:p w:rsidR="00A144F5" w:rsidRPr="000A0039" w:rsidRDefault="00A144F5" w:rsidP="00A144F5">
      <w:pPr>
        <w:pStyle w:val="ListParagraph"/>
        <w:numPr>
          <w:ilvl w:val="0"/>
          <w:numId w:val="3"/>
        </w:numPr>
        <w:spacing w:after="160" w:line="259" w:lineRule="auto"/>
        <w:ind w:right="0"/>
        <w:rPr>
          <w:rFonts w:eastAsiaTheme="minorHAnsi"/>
          <w:color w:val="auto"/>
          <w:szCs w:val="20"/>
        </w:rPr>
      </w:pPr>
      <w:r w:rsidRPr="000A0039">
        <w:rPr>
          <w:rFonts w:eastAsiaTheme="minorHAnsi"/>
          <w:color w:val="auto"/>
          <w:szCs w:val="20"/>
        </w:rPr>
        <w:lastRenderedPageBreak/>
        <w:t>The TOPS Soccer commissioner will promote the continued growth of the TOPS Soccer program in the district. They will facilitate the sharing of ideas and information between the clubs. This yearly appointment will be approved by the membership at the district AGM.</w:t>
      </w:r>
    </w:p>
    <w:p w:rsidR="00A144F5" w:rsidRDefault="00A144F5">
      <w:pPr>
        <w:ind w:left="751" w:right="3" w:firstLine="0"/>
      </w:pPr>
    </w:p>
    <w:p w:rsidR="008B5FAE" w:rsidRDefault="00AF5DD9">
      <w:pPr>
        <w:spacing w:after="0" w:line="259" w:lineRule="auto"/>
        <w:ind w:left="391" w:right="0" w:firstLine="0"/>
      </w:pPr>
      <w:r>
        <w:t xml:space="preserve"> </w:t>
      </w:r>
    </w:p>
    <w:p w:rsidR="008B5FAE" w:rsidRDefault="00AF5DD9">
      <w:pPr>
        <w:spacing w:after="0" w:line="259" w:lineRule="auto"/>
        <w:ind w:left="391" w:right="0" w:firstLine="0"/>
      </w:pPr>
      <w:r>
        <w:t xml:space="preserve"> </w:t>
      </w:r>
    </w:p>
    <w:p w:rsidR="008B5FAE" w:rsidRDefault="00AF5DD9">
      <w:pPr>
        <w:pStyle w:val="Heading1"/>
        <w:tabs>
          <w:tab w:val="center" w:pos="1829"/>
        </w:tabs>
        <w:ind w:left="-13" w:firstLine="0"/>
      </w:pPr>
      <w:r>
        <w:t xml:space="preserve">Article IV </w:t>
      </w:r>
      <w:r>
        <w:tab/>
        <w:t xml:space="preserve">Meetings </w:t>
      </w:r>
    </w:p>
    <w:p w:rsidR="008B5FAE" w:rsidRDefault="00AF5DD9">
      <w:pPr>
        <w:spacing w:after="0" w:line="259" w:lineRule="auto"/>
        <w:ind w:left="0" w:right="0" w:firstLine="0"/>
      </w:pPr>
      <w:r>
        <w:t xml:space="preserve"> </w:t>
      </w:r>
    </w:p>
    <w:p w:rsidR="008B5FAE" w:rsidRDefault="00AF5DD9">
      <w:pPr>
        <w:numPr>
          <w:ilvl w:val="0"/>
          <w:numId w:val="4"/>
        </w:numPr>
        <w:spacing w:after="230" w:line="251" w:lineRule="auto"/>
        <w:ind w:right="3" w:hanging="389"/>
      </w:pPr>
      <w:r>
        <w:t>Place:  Regular or specia</w:t>
      </w:r>
      <w:r>
        <w:t xml:space="preserve">l meeting shall be held at any place designated by the president. Regular or special meetings can be attended via audio or video methods, if approved by the president. </w:t>
      </w:r>
    </w:p>
    <w:p w:rsidR="008B5FAE" w:rsidRDefault="00AF5DD9">
      <w:pPr>
        <w:numPr>
          <w:ilvl w:val="0"/>
          <w:numId w:val="4"/>
        </w:numPr>
        <w:spacing w:after="232"/>
        <w:ind w:right="3" w:hanging="389"/>
      </w:pPr>
      <w:r>
        <w:t>Frequency:  The frequency and timing of the meeting shall be determined by the board, d</w:t>
      </w:r>
      <w:r>
        <w:t xml:space="preserve">ependent upon the type and urgency of the necessary business.  </w:t>
      </w:r>
    </w:p>
    <w:p w:rsidR="008B5FAE" w:rsidRPr="000A0039" w:rsidRDefault="00783097" w:rsidP="000A0039">
      <w:pPr>
        <w:numPr>
          <w:ilvl w:val="0"/>
          <w:numId w:val="4"/>
        </w:numPr>
        <w:spacing w:after="232"/>
        <w:ind w:right="3" w:hanging="389"/>
        <w:rPr>
          <w:szCs w:val="20"/>
        </w:rPr>
      </w:pPr>
      <w:r w:rsidRPr="000A0039">
        <w:rPr>
          <w:rFonts w:eastAsiaTheme="minorHAnsi"/>
          <w:color w:val="auto"/>
          <w:szCs w:val="20"/>
        </w:rPr>
        <w:t>Annual General Mee</w:t>
      </w:r>
      <w:r w:rsidR="000A0039">
        <w:rPr>
          <w:rFonts w:eastAsiaTheme="minorHAnsi"/>
          <w:color w:val="auto"/>
          <w:szCs w:val="20"/>
        </w:rPr>
        <w:t>ting: The AGM will be conducte</w:t>
      </w:r>
      <w:r w:rsidR="000A0039" w:rsidRPr="000A0039">
        <w:rPr>
          <w:rFonts w:eastAsiaTheme="minorHAnsi"/>
          <w:color w:val="auto"/>
          <w:szCs w:val="20"/>
        </w:rPr>
        <w:t>d</w:t>
      </w:r>
      <w:r w:rsidRPr="000A0039">
        <w:rPr>
          <w:rFonts w:eastAsiaTheme="minorHAnsi"/>
          <w:color w:val="auto"/>
          <w:szCs w:val="20"/>
        </w:rPr>
        <w:t xml:space="preserve"> between the fall and spring season and shall be primarily for the purpose of electing officers, confirming appointments to the</w:t>
      </w:r>
      <w:r w:rsidRPr="000A0039">
        <w:rPr>
          <w:rFonts w:eastAsiaTheme="minorHAnsi"/>
          <w:color w:val="auto"/>
          <w:szCs w:val="20"/>
        </w:rPr>
        <w:t xml:space="preserve"> </w:t>
      </w:r>
      <w:r w:rsidRPr="00783097">
        <w:rPr>
          <w:rFonts w:eastAsiaTheme="minorHAnsi"/>
          <w:color w:val="auto"/>
          <w:szCs w:val="20"/>
        </w:rPr>
        <w:t>board, approving by-law changes. Audio and video attendance for the AGM is a not allowed</w:t>
      </w:r>
    </w:p>
    <w:p w:rsidR="008B5FAE" w:rsidRDefault="00AF5DD9">
      <w:pPr>
        <w:numPr>
          <w:ilvl w:val="0"/>
          <w:numId w:val="4"/>
        </w:numPr>
        <w:ind w:right="3" w:hanging="389"/>
      </w:pPr>
      <w:r>
        <w:t xml:space="preserve">Quorum:  Over 50% of voting representatives will constitute a quorum. </w:t>
      </w:r>
    </w:p>
    <w:p w:rsidR="008B5FAE" w:rsidRDefault="00AF5DD9">
      <w:pPr>
        <w:spacing w:after="0" w:line="259" w:lineRule="auto"/>
        <w:ind w:left="781" w:right="0" w:firstLine="0"/>
      </w:pPr>
      <w:r>
        <w:t xml:space="preserve"> </w:t>
      </w:r>
    </w:p>
    <w:p w:rsidR="008B5FAE" w:rsidRDefault="00AF5DD9">
      <w:pPr>
        <w:spacing w:after="0" w:line="259" w:lineRule="auto"/>
        <w:ind w:left="1" w:right="0" w:firstLine="0"/>
      </w:pPr>
      <w:r>
        <w:t xml:space="preserve"> </w:t>
      </w:r>
    </w:p>
    <w:p w:rsidR="008B5FAE" w:rsidRDefault="00AF5DD9">
      <w:pPr>
        <w:pStyle w:val="Heading1"/>
        <w:tabs>
          <w:tab w:val="center" w:pos="2396"/>
        </w:tabs>
        <w:ind w:left="-13" w:firstLine="0"/>
      </w:pPr>
      <w:r>
        <w:t xml:space="preserve">Article V </w:t>
      </w:r>
      <w:r>
        <w:tab/>
        <w:t xml:space="preserve">Rules and Regulations </w:t>
      </w:r>
    </w:p>
    <w:p w:rsidR="008B5FAE" w:rsidRDefault="00AF5DD9">
      <w:pPr>
        <w:spacing w:after="216" w:line="259" w:lineRule="auto"/>
        <w:ind w:left="1" w:right="0" w:firstLine="0"/>
      </w:pPr>
      <w:r>
        <w:rPr>
          <w:b/>
        </w:rPr>
        <w:t xml:space="preserve"> </w:t>
      </w:r>
    </w:p>
    <w:p w:rsidR="008B5FAE" w:rsidRDefault="00AF5DD9">
      <w:pPr>
        <w:numPr>
          <w:ilvl w:val="0"/>
          <w:numId w:val="5"/>
        </w:numPr>
        <w:spacing w:after="232"/>
        <w:ind w:left="737" w:right="3" w:hanging="360"/>
      </w:pPr>
      <w:r>
        <w:t xml:space="preserve">The East Central District shall adopt a set of rules and regulations concerning the functioning of district related matters that are consistent to the rules and regulations of the Wisconsin Youth Soccer Association. </w:t>
      </w:r>
    </w:p>
    <w:p w:rsidR="008B5FAE" w:rsidRDefault="00AF5DD9">
      <w:pPr>
        <w:numPr>
          <w:ilvl w:val="0"/>
          <w:numId w:val="5"/>
        </w:numPr>
        <w:spacing w:after="233"/>
        <w:ind w:left="737" w:right="3" w:hanging="360"/>
      </w:pPr>
      <w:r>
        <w:t>The current rules and regulations shall</w:t>
      </w:r>
      <w:r>
        <w:t xml:space="preserve"> be published yearly </w:t>
      </w:r>
    </w:p>
    <w:p w:rsidR="008B5FAE" w:rsidRDefault="00AF5DD9">
      <w:pPr>
        <w:numPr>
          <w:ilvl w:val="0"/>
          <w:numId w:val="5"/>
        </w:numPr>
        <w:spacing w:after="232"/>
        <w:ind w:left="737" w:right="3" w:hanging="360"/>
      </w:pPr>
      <w:r>
        <w:t xml:space="preserve">Suggestions for additions or changes to the rules and regulations may be submitted by any member club at any time. </w:t>
      </w:r>
    </w:p>
    <w:p w:rsidR="008B5FAE" w:rsidRDefault="00AF5DD9">
      <w:pPr>
        <w:numPr>
          <w:ilvl w:val="0"/>
          <w:numId w:val="5"/>
        </w:numPr>
        <w:spacing w:after="232"/>
        <w:ind w:left="737" w:right="3" w:hanging="360"/>
      </w:pPr>
      <w:r>
        <w:t xml:space="preserve">Temporary additions or changes to the rules and regulations shall be adopted after they have received approval of the </w:t>
      </w:r>
      <w:r>
        <w:t xml:space="preserve">majority of the voting membership. </w:t>
      </w:r>
    </w:p>
    <w:p w:rsidR="008B5FAE" w:rsidRDefault="00AF5DD9">
      <w:pPr>
        <w:spacing w:after="0" w:line="259" w:lineRule="auto"/>
        <w:ind w:left="392" w:right="0" w:firstLine="0"/>
      </w:pPr>
      <w:r>
        <w:t xml:space="preserve"> </w:t>
      </w:r>
    </w:p>
    <w:p w:rsidR="008B5FAE" w:rsidRDefault="00AF5DD9">
      <w:pPr>
        <w:pStyle w:val="Heading1"/>
        <w:tabs>
          <w:tab w:val="center" w:pos="1829"/>
        </w:tabs>
        <w:ind w:left="-13" w:firstLine="0"/>
      </w:pPr>
      <w:r>
        <w:t xml:space="preserve">Article VI </w:t>
      </w:r>
      <w:r>
        <w:tab/>
        <w:t xml:space="preserve">Elections </w:t>
      </w:r>
    </w:p>
    <w:p w:rsidR="008B5FAE" w:rsidRDefault="00AF5DD9">
      <w:pPr>
        <w:spacing w:after="0" w:line="259" w:lineRule="auto"/>
        <w:ind w:left="1" w:right="0" w:firstLine="0"/>
      </w:pPr>
      <w:r>
        <w:t xml:space="preserve"> </w:t>
      </w:r>
    </w:p>
    <w:p w:rsidR="008B5FAE" w:rsidRDefault="00AF5DD9">
      <w:pPr>
        <w:numPr>
          <w:ilvl w:val="0"/>
          <w:numId w:val="6"/>
        </w:numPr>
        <w:ind w:left="737" w:right="3" w:hanging="360"/>
      </w:pPr>
      <w:r>
        <w:t xml:space="preserve">The elected positions shall be elected by the voting members at the AGM.  The appointed board positions will be approved by the voting members at the AGM. </w:t>
      </w:r>
    </w:p>
    <w:p w:rsidR="008B5FAE" w:rsidRDefault="00AF5DD9">
      <w:pPr>
        <w:spacing w:after="0" w:line="259" w:lineRule="auto"/>
        <w:ind w:left="436" w:right="0" w:firstLine="0"/>
      </w:pPr>
      <w:r>
        <w:t xml:space="preserve"> </w:t>
      </w:r>
    </w:p>
    <w:p w:rsidR="008B5FAE" w:rsidRDefault="00AF5DD9">
      <w:pPr>
        <w:numPr>
          <w:ilvl w:val="0"/>
          <w:numId w:val="6"/>
        </w:numPr>
        <w:ind w:left="737" w:right="3" w:hanging="360"/>
      </w:pPr>
      <w:r>
        <w:t xml:space="preserve">Removal of board officers shall be by a majority of the board when in their opinion the best interest of the organization would be served by such action. </w:t>
      </w:r>
    </w:p>
    <w:p w:rsidR="008B5FAE" w:rsidRDefault="00AF5DD9">
      <w:pPr>
        <w:spacing w:after="0" w:line="259" w:lineRule="auto"/>
        <w:ind w:left="436" w:right="0" w:firstLine="0"/>
      </w:pPr>
      <w:r>
        <w:t xml:space="preserve"> </w:t>
      </w:r>
    </w:p>
    <w:p w:rsidR="008B5FAE" w:rsidRDefault="00AF5DD9">
      <w:pPr>
        <w:numPr>
          <w:ilvl w:val="0"/>
          <w:numId w:val="6"/>
        </w:numPr>
        <w:ind w:left="737" w:right="3" w:hanging="360"/>
      </w:pPr>
      <w:r>
        <w:t xml:space="preserve">Vacancies shall be filled by appointment of the president until the next AGM.   </w:t>
      </w:r>
    </w:p>
    <w:p w:rsidR="008B5FAE" w:rsidRDefault="00AF5DD9">
      <w:pPr>
        <w:spacing w:after="0" w:line="259" w:lineRule="auto"/>
        <w:ind w:left="436" w:right="0" w:firstLine="0"/>
      </w:pPr>
      <w:r>
        <w:t xml:space="preserve"> </w:t>
      </w:r>
    </w:p>
    <w:p w:rsidR="008B5FAE" w:rsidRDefault="00AF5DD9">
      <w:pPr>
        <w:pStyle w:val="Heading1"/>
        <w:tabs>
          <w:tab w:val="center" w:pos="1785"/>
        </w:tabs>
        <w:ind w:left="-13" w:firstLine="0"/>
      </w:pPr>
      <w:r>
        <w:t xml:space="preserve">Article VII </w:t>
      </w:r>
      <w:r>
        <w:tab/>
        <w:t>App</w:t>
      </w:r>
      <w:r>
        <w:t xml:space="preserve">eals </w:t>
      </w:r>
    </w:p>
    <w:p w:rsidR="008B5FAE" w:rsidRDefault="00AF5DD9">
      <w:pPr>
        <w:spacing w:after="0" w:line="259" w:lineRule="auto"/>
        <w:ind w:left="2" w:right="0" w:firstLine="0"/>
      </w:pPr>
      <w:r>
        <w:t xml:space="preserve"> </w:t>
      </w:r>
    </w:p>
    <w:p w:rsidR="008B5FAE" w:rsidRDefault="00AF5DD9">
      <w:pPr>
        <w:spacing w:after="0" w:line="259" w:lineRule="auto"/>
        <w:ind w:left="2" w:right="0" w:firstLine="0"/>
      </w:pPr>
      <w:r>
        <w:t xml:space="preserve"> </w:t>
      </w:r>
    </w:p>
    <w:p w:rsidR="008B5FAE" w:rsidRDefault="00AF5DD9">
      <w:pPr>
        <w:ind w:left="2" w:right="3" w:firstLine="0"/>
      </w:pPr>
      <w:r>
        <w:t xml:space="preserve">Final decisions of the East Central Board as determined by the rules and regulations may be appealed to the Wisconsin Youth Soccer Appeals Board. </w:t>
      </w:r>
    </w:p>
    <w:p w:rsidR="008B5FAE" w:rsidRDefault="00AF5DD9">
      <w:pPr>
        <w:spacing w:after="0" w:line="259" w:lineRule="auto"/>
        <w:ind w:left="2" w:right="0" w:firstLine="0"/>
      </w:pPr>
      <w:r>
        <w:t xml:space="preserve"> </w:t>
      </w:r>
    </w:p>
    <w:p w:rsidR="008B5FAE" w:rsidRDefault="00AF5DD9">
      <w:pPr>
        <w:pStyle w:val="Heading1"/>
        <w:tabs>
          <w:tab w:val="center" w:pos="2007"/>
        </w:tabs>
        <w:ind w:left="-13" w:firstLine="0"/>
      </w:pPr>
      <w:r>
        <w:lastRenderedPageBreak/>
        <w:t xml:space="preserve">Article VII </w:t>
      </w:r>
      <w:r>
        <w:tab/>
        <w:t xml:space="preserve">Amendments </w:t>
      </w:r>
    </w:p>
    <w:p w:rsidR="008B5FAE" w:rsidRDefault="00AF5DD9">
      <w:pPr>
        <w:spacing w:after="0" w:line="259" w:lineRule="auto"/>
        <w:ind w:left="2" w:right="0" w:firstLine="0"/>
      </w:pPr>
      <w:r>
        <w:t xml:space="preserve"> </w:t>
      </w:r>
    </w:p>
    <w:p w:rsidR="008B5FAE" w:rsidRDefault="00AF5DD9">
      <w:pPr>
        <w:ind w:left="2" w:right="3" w:firstLine="0"/>
      </w:pPr>
      <w:r>
        <w:t xml:space="preserve">By-laws can be amended and require the vote of two thirds of the voting membership. </w:t>
      </w:r>
    </w:p>
    <w:p w:rsidR="008B5FAE" w:rsidRDefault="00AF5DD9">
      <w:pPr>
        <w:spacing w:after="0" w:line="259" w:lineRule="auto"/>
        <w:ind w:left="2" w:right="0" w:firstLine="0"/>
      </w:pPr>
      <w:r>
        <w:t xml:space="preserve"> </w:t>
      </w:r>
    </w:p>
    <w:p w:rsidR="008B5FAE" w:rsidRDefault="00AF5DD9">
      <w:pPr>
        <w:ind w:left="2" w:right="1970" w:firstLine="0"/>
      </w:pPr>
      <w:r>
        <w:t xml:space="preserve">The by-laws were amended/revised May 16, 2016 EC All Club Board Meeting The by-laws were amended/revised December 5, 2015 AGM </w:t>
      </w:r>
    </w:p>
    <w:p w:rsidR="008B5FAE" w:rsidRDefault="00AF5DD9">
      <w:pPr>
        <w:ind w:left="1" w:right="2220" w:firstLine="0"/>
      </w:pPr>
      <w:r>
        <w:t xml:space="preserve">The by-laws were amended/revised winter of 2005 after the fall 2004 AGM The by-laws were amended/revised at the fall 2009 AGM </w:t>
      </w:r>
    </w:p>
    <w:p w:rsidR="008B5FAE" w:rsidRDefault="00AF5DD9">
      <w:pPr>
        <w:ind w:left="1" w:right="3" w:firstLine="0"/>
      </w:pPr>
      <w:r>
        <w:t xml:space="preserve">The by-laws were amended/revised at the fall 2010 AGM </w:t>
      </w:r>
    </w:p>
    <w:p w:rsidR="008B5FAE" w:rsidRDefault="00AF5DD9">
      <w:pPr>
        <w:ind w:left="1" w:right="3" w:firstLine="0"/>
      </w:pPr>
      <w:r>
        <w:t xml:space="preserve">The by-laws were amended/revised at the fall 2012 AGM </w:t>
      </w:r>
    </w:p>
    <w:p w:rsidR="000A0039" w:rsidRDefault="00AF5DD9">
      <w:pPr>
        <w:ind w:left="1" w:right="3670" w:firstLine="0"/>
      </w:pPr>
      <w:r>
        <w:t>The by-laws were am</w:t>
      </w:r>
      <w:r>
        <w:t xml:space="preserve">ended/revised at the fall 2013 AGM </w:t>
      </w:r>
    </w:p>
    <w:p w:rsidR="008B5FAE" w:rsidRDefault="00AF5DD9">
      <w:pPr>
        <w:ind w:left="1" w:right="3670" w:firstLine="0"/>
      </w:pPr>
      <w:r>
        <w:t xml:space="preserve">The by-laws were amended/revised at the fall 2015 AGM </w:t>
      </w:r>
    </w:p>
    <w:p w:rsidR="000A0039" w:rsidRDefault="000A0039">
      <w:pPr>
        <w:ind w:left="1" w:right="3670" w:firstLine="0"/>
      </w:pPr>
      <w:r>
        <w:t>The by-laws were amended/revised at the fall 2019 AGM</w:t>
      </w:r>
    </w:p>
    <w:p w:rsidR="008B5FAE" w:rsidRDefault="00AF5DD9">
      <w:pPr>
        <w:spacing w:after="0" w:line="259" w:lineRule="auto"/>
        <w:ind w:left="1" w:right="0" w:firstLine="0"/>
      </w:pPr>
      <w:r>
        <w:t xml:space="preserve"> </w:t>
      </w:r>
      <w:r>
        <w:tab/>
        <w:t xml:space="preserve"> </w:t>
      </w:r>
    </w:p>
    <w:p w:rsidR="008B5FAE" w:rsidRDefault="00AF5DD9">
      <w:pPr>
        <w:spacing w:after="0" w:line="259" w:lineRule="auto"/>
        <w:ind w:left="1" w:right="0" w:firstLine="0"/>
      </w:pPr>
      <w:r>
        <w:t xml:space="preserve"> </w:t>
      </w:r>
      <w:bookmarkStart w:id="0" w:name="_GoBack"/>
      <w:bookmarkEnd w:id="0"/>
    </w:p>
    <w:sectPr w:rsidR="008B5FAE">
      <w:headerReference w:type="even" r:id="rId7"/>
      <w:headerReference w:type="default" r:id="rId8"/>
      <w:footerReference w:type="even" r:id="rId9"/>
      <w:footerReference w:type="default" r:id="rId10"/>
      <w:headerReference w:type="first" r:id="rId11"/>
      <w:footerReference w:type="first" r:id="rId12"/>
      <w:pgSz w:w="12240" w:h="15840"/>
      <w:pgMar w:top="1413" w:right="1798" w:bottom="1436" w:left="1799" w:header="68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D9" w:rsidRDefault="00AF5DD9">
      <w:pPr>
        <w:spacing w:after="0" w:line="240" w:lineRule="auto"/>
      </w:pPr>
      <w:r>
        <w:separator/>
      </w:r>
    </w:p>
  </w:endnote>
  <w:endnote w:type="continuationSeparator" w:id="0">
    <w:p w:rsidR="00AF5DD9" w:rsidRDefault="00AF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AE" w:rsidRDefault="00AF5DD9">
    <w:pPr>
      <w:spacing w:after="0" w:line="259" w:lineRule="auto"/>
      <w:ind w:left="0" w:right="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AE" w:rsidRDefault="00AF5DD9">
    <w:pPr>
      <w:spacing w:after="0" w:line="259" w:lineRule="auto"/>
      <w:ind w:left="0" w:right="1" w:firstLine="0"/>
      <w:jc w:val="center"/>
    </w:pPr>
    <w:r>
      <w:fldChar w:fldCharType="begin"/>
    </w:r>
    <w:r>
      <w:instrText xml:space="preserve"> PAGE   \* MERGEFORMAT </w:instrText>
    </w:r>
    <w:r>
      <w:fldChar w:fldCharType="separate"/>
    </w:r>
    <w:r w:rsidR="000A0039" w:rsidRPr="000A0039">
      <w:rPr>
        <w:noProof/>
        <w:sz w:val="24"/>
      </w:rPr>
      <w:t>4</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AE" w:rsidRDefault="00AF5DD9">
    <w:pPr>
      <w:spacing w:after="0" w:line="259" w:lineRule="auto"/>
      <w:ind w:left="0" w:right="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D9" w:rsidRDefault="00AF5DD9">
      <w:pPr>
        <w:spacing w:after="0" w:line="240" w:lineRule="auto"/>
      </w:pPr>
      <w:r>
        <w:separator/>
      </w:r>
    </w:p>
  </w:footnote>
  <w:footnote w:type="continuationSeparator" w:id="0">
    <w:p w:rsidR="00AF5DD9" w:rsidRDefault="00AF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AE" w:rsidRDefault="00AF5DD9">
    <w:pPr>
      <w:tabs>
        <w:tab w:val="center" w:pos="4321"/>
        <w:tab w:val="right" w:pos="8642"/>
      </w:tabs>
      <w:spacing w:after="0" w:line="259" w:lineRule="auto"/>
      <w:ind w:left="0" w:right="0" w:firstLine="0"/>
    </w:pPr>
    <w:r>
      <w:rPr>
        <w:sz w:val="24"/>
      </w:rPr>
      <w:t xml:space="preserve"> </w:t>
    </w:r>
    <w:r>
      <w:rPr>
        <w:sz w:val="24"/>
      </w:rPr>
      <w:tab/>
      <w:t xml:space="preserve"> </w:t>
    </w:r>
    <w:r>
      <w:rPr>
        <w:sz w:val="24"/>
      </w:rPr>
      <w:tab/>
      <w:t xml:space="preserve">May 16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AE" w:rsidRDefault="00AF5DD9">
    <w:pPr>
      <w:tabs>
        <w:tab w:val="center" w:pos="4321"/>
        <w:tab w:val="right" w:pos="8642"/>
      </w:tabs>
      <w:spacing w:after="0" w:line="259" w:lineRule="auto"/>
      <w:ind w:left="0" w:right="0" w:firstLine="0"/>
    </w:pPr>
    <w:r>
      <w:rPr>
        <w:sz w:val="24"/>
      </w:rPr>
      <w:t xml:space="preserve"> </w:t>
    </w:r>
    <w:r>
      <w:rPr>
        <w:sz w:val="24"/>
      </w:rPr>
      <w:tab/>
      <w:t xml:space="preserve"> </w:t>
    </w:r>
    <w:r>
      <w:rPr>
        <w:sz w:val="24"/>
      </w:rPr>
      <w:tab/>
    </w:r>
    <w:r w:rsidR="0015643C">
      <w:rPr>
        <w:sz w:val="24"/>
      </w:rPr>
      <w:t>December 14 2019</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AE" w:rsidRDefault="00AF5DD9">
    <w:pPr>
      <w:tabs>
        <w:tab w:val="center" w:pos="4321"/>
        <w:tab w:val="right" w:pos="8642"/>
      </w:tabs>
      <w:spacing w:after="0" w:line="259" w:lineRule="auto"/>
      <w:ind w:left="0" w:right="0" w:firstLine="0"/>
    </w:pPr>
    <w:r>
      <w:rPr>
        <w:sz w:val="24"/>
      </w:rPr>
      <w:t xml:space="preserve"> </w:t>
    </w:r>
    <w:r>
      <w:rPr>
        <w:sz w:val="24"/>
      </w:rPr>
      <w:tab/>
      <w:t xml:space="preserve"> </w:t>
    </w:r>
    <w:r>
      <w:rPr>
        <w:sz w:val="24"/>
      </w:rPr>
      <w:tab/>
      <w:t xml:space="preserve">May 16 2016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B64"/>
    <w:multiLevelType w:val="hybridMultilevel"/>
    <w:tmpl w:val="FA4CE3F6"/>
    <w:lvl w:ilvl="0" w:tplc="FBD266F6">
      <w:start w:val="1"/>
      <w:numFmt w:val="upperLetter"/>
      <w:lvlText w:val="%1."/>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06C006">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0E97BA">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A865BC">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A3882">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7E02FA">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9AD26C">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62E0B4">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F684A6">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5E1213"/>
    <w:multiLevelType w:val="hybridMultilevel"/>
    <w:tmpl w:val="521C5BA4"/>
    <w:lvl w:ilvl="0" w:tplc="293AE1B2">
      <w:start w:val="1"/>
      <w:numFmt w:val="upperLetter"/>
      <w:lvlText w:val="%1."/>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FCE16E">
      <w:start w:val="1"/>
      <w:numFmt w:val="lowerLetter"/>
      <w:lvlText w:val="%2"/>
      <w:lvlJc w:val="left"/>
      <w:pPr>
        <w:ind w:left="1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64D002">
      <w:start w:val="1"/>
      <w:numFmt w:val="lowerRoman"/>
      <w:lvlText w:val="%3"/>
      <w:lvlJc w:val="left"/>
      <w:pPr>
        <w:ind w:left="2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B6ACEE">
      <w:start w:val="1"/>
      <w:numFmt w:val="decimal"/>
      <w:lvlText w:val="%4"/>
      <w:lvlJc w:val="left"/>
      <w:pPr>
        <w:ind w:left="2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E66888">
      <w:start w:val="1"/>
      <w:numFmt w:val="lowerLetter"/>
      <w:lvlText w:val="%5"/>
      <w:lvlJc w:val="left"/>
      <w:pPr>
        <w:ind w:left="3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14836A">
      <w:start w:val="1"/>
      <w:numFmt w:val="lowerRoman"/>
      <w:lvlText w:val="%6"/>
      <w:lvlJc w:val="left"/>
      <w:pPr>
        <w:ind w:left="4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327CB6">
      <w:start w:val="1"/>
      <w:numFmt w:val="decimal"/>
      <w:lvlText w:val="%7"/>
      <w:lvlJc w:val="left"/>
      <w:pPr>
        <w:ind w:left="5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84E9A0">
      <w:start w:val="1"/>
      <w:numFmt w:val="lowerLetter"/>
      <w:lvlText w:val="%8"/>
      <w:lvlJc w:val="left"/>
      <w:pPr>
        <w:ind w:left="5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46217C">
      <w:start w:val="1"/>
      <w:numFmt w:val="lowerRoman"/>
      <w:lvlText w:val="%9"/>
      <w:lvlJc w:val="left"/>
      <w:pPr>
        <w:ind w:left="6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0451DE"/>
    <w:multiLevelType w:val="hybridMultilevel"/>
    <w:tmpl w:val="113A3F9C"/>
    <w:lvl w:ilvl="0" w:tplc="B8A4DE40">
      <w:start w:val="1"/>
      <w:numFmt w:val="upperLetter"/>
      <w:lvlText w:val="%1."/>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F8CEC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1031D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1C71E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A58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C0EC9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3E83F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BCB3B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38A48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243598"/>
    <w:multiLevelType w:val="hybridMultilevel"/>
    <w:tmpl w:val="959027BC"/>
    <w:lvl w:ilvl="0" w:tplc="A56EDF76">
      <w:start w:val="1"/>
      <w:numFmt w:val="upperLetter"/>
      <w:lvlText w:val="%1."/>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F68FEA">
      <w:start w:val="1"/>
      <w:numFmt w:val="lowerLetter"/>
      <w:lvlText w:val="%2"/>
      <w:lvlJc w:val="left"/>
      <w:pPr>
        <w:ind w:left="1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247328">
      <w:start w:val="1"/>
      <w:numFmt w:val="lowerRoman"/>
      <w:lvlText w:val="%3"/>
      <w:lvlJc w:val="left"/>
      <w:pPr>
        <w:ind w:left="2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2E5BDA">
      <w:start w:val="1"/>
      <w:numFmt w:val="decimal"/>
      <w:lvlText w:val="%4"/>
      <w:lvlJc w:val="left"/>
      <w:pPr>
        <w:ind w:left="2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B6085C">
      <w:start w:val="1"/>
      <w:numFmt w:val="lowerLetter"/>
      <w:lvlText w:val="%5"/>
      <w:lvlJc w:val="left"/>
      <w:pPr>
        <w:ind w:left="3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C87048">
      <w:start w:val="1"/>
      <w:numFmt w:val="lowerRoman"/>
      <w:lvlText w:val="%6"/>
      <w:lvlJc w:val="left"/>
      <w:pPr>
        <w:ind w:left="4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CC6382">
      <w:start w:val="1"/>
      <w:numFmt w:val="decimal"/>
      <w:lvlText w:val="%7"/>
      <w:lvlJc w:val="left"/>
      <w:pPr>
        <w:ind w:left="5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968500">
      <w:start w:val="1"/>
      <w:numFmt w:val="lowerLetter"/>
      <w:lvlText w:val="%8"/>
      <w:lvlJc w:val="left"/>
      <w:pPr>
        <w:ind w:left="5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46ACD8">
      <w:start w:val="1"/>
      <w:numFmt w:val="lowerRoman"/>
      <w:lvlText w:val="%9"/>
      <w:lvlJc w:val="left"/>
      <w:pPr>
        <w:ind w:left="6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4B2826"/>
    <w:multiLevelType w:val="hybridMultilevel"/>
    <w:tmpl w:val="CC6E12F8"/>
    <w:lvl w:ilvl="0" w:tplc="361C2CBE">
      <w:start w:val="1"/>
      <w:numFmt w:val="upperLetter"/>
      <w:lvlText w:val="%1."/>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60EBF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54046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F0B86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3A06D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80BE4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3C7A6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C49F4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B013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426B08"/>
    <w:multiLevelType w:val="hybridMultilevel"/>
    <w:tmpl w:val="D6E47AD6"/>
    <w:lvl w:ilvl="0" w:tplc="EA484ABC">
      <w:start w:val="1"/>
      <w:numFmt w:val="upperLetter"/>
      <w:lvlText w:val="%1."/>
      <w:lvlJc w:val="left"/>
      <w:pPr>
        <w:ind w:left="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E8721A">
      <w:start w:val="1"/>
      <w:numFmt w:val="lowerLetter"/>
      <w:lvlText w:val="%2"/>
      <w:lvlJc w:val="left"/>
      <w:pPr>
        <w:ind w:left="1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2EAD7E">
      <w:start w:val="1"/>
      <w:numFmt w:val="lowerRoman"/>
      <w:lvlText w:val="%3"/>
      <w:lvlJc w:val="left"/>
      <w:pPr>
        <w:ind w:left="2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9A410A">
      <w:start w:val="1"/>
      <w:numFmt w:val="decimal"/>
      <w:lvlText w:val="%4"/>
      <w:lvlJc w:val="left"/>
      <w:pPr>
        <w:ind w:left="2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AA0FE4">
      <w:start w:val="1"/>
      <w:numFmt w:val="lowerLetter"/>
      <w:lvlText w:val="%5"/>
      <w:lvlJc w:val="left"/>
      <w:pPr>
        <w:ind w:left="3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6A9848">
      <w:start w:val="1"/>
      <w:numFmt w:val="lowerRoman"/>
      <w:lvlText w:val="%6"/>
      <w:lvlJc w:val="left"/>
      <w:pPr>
        <w:ind w:left="4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A6AB30">
      <w:start w:val="1"/>
      <w:numFmt w:val="decimal"/>
      <w:lvlText w:val="%7"/>
      <w:lvlJc w:val="left"/>
      <w:pPr>
        <w:ind w:left="5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2284FA">
      <w:start w:val="1"/>
      <w:numFmt w:val="lowerLetter"/>
      <w:lvlText w:val="%8"/>
      <w:lvlJc w:val="left"/>
      <w:pPr>
        <w:ind w:left="5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2C0A0">
      <w:start w:val="1"/>
      <w:numFmt w:val="lowerRoman"/>
      <w:lvlText w:val="%9"/>
      <w:lvlJc w:val="left"/>
      <w:pPr>
        <w:ind w:left="6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AE"/>
    <w:rsid w:val="000A0039"/>
    <w:rsid w:val="0015643C"/>
    <w:rsid w:val="00495860"/>
    <w:rsid w:val="00583A18"/>
    <w:rsid w:val="00783097"/>
    <w:rsid w:val="00865C1E"/>
    <w:rsid w:val="008B5FAE"/>
    <w:rsid w:val="00A144F5"/>
    <w:rsid w:val="00A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979D"/>
  <w15:docId w15:val="{E7DF7821-24DB-4D02-AB90-BEF220A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49" w:lineRule="auto"/>
      <w:ind w:left="370" w:right="4" w:hanging="37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58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Wisconsin Soccer Association</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Soccer Association</dc:title>
  <dc:subject/>
  <dc:creator>Bonnie Meulemans</dc:creator>
  <cp:keywords/>
  <cp:lastModifiedBy>Sue Ann Evers</cp:lastModifiedBy>
  <cp:revision>7</cp:revision>
  <dcterms:created xsi:type="dcterms:W3CDTF">2019-12-31T18:58:00Z</dcterms:created>
  <dcterms:modified xsi:type="dcterms:W3CDTF">2019-12-31T19:20:00Z</dcterms:modified>
</cp:coreProperties>
</file>